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DB" w:rsidRDefault="00EC02EE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ab∙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ab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55∙0.005652</m:t>
              </m:r>
            </m:num>
            <m:den>
              <m:r>
                <w:rPr>
                  <w:rFonts w:ascii="Cambria Math" w:hAnsi="Cambria Math"/>
                </w:rPr>
                <m:t>0.38</m:t>
              </m:r>
            </m:den>
          </m:f>
          <m:r>
            <w:rPr>
              <w:rFonts w:ascii="Cambria Math" w:hAnsi="Cambria Math"/>
            </w:rPr>
            <m:t>=0.818053</m:t>
          </m:r>
        </m:oMath>
      </m:oMathPara>
    </w:p>
    <w:sectPr w:rsidR="005536DB" w:rsidSect="0021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C02EE"/>
    <w:rsid w:val="00213387"/>
    <w:rsid w:val="008906E7"/>
    <w:rsid w:val="00CA0164"/>
    <w:rsid w:val="00EC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02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Er4SuS</dc:creator>
  <cp:keywords/>
  <dc:description/>
  <cp:lastModifiedBy>Er4SuS</cp:lastModifiedBy>
  <cp:revision>2</cp:revision>
  <dcterms:created xsi:type="dcterms:W3CDTF">2014-06-05T03:50:00Z</dcterms:created>
  <dcterms:modified xsi:type="dcterms:W3CDTF">2014-06-05T03:52:00Z</dcterms:modified>
</cp:coreProperties>
</file>