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D1B" w:rsidRPr="003E3E45" w:rsidRDefault="006B010B" w:rsidP="003E3E45">
      <w:pPr>
        <w:spacing w:after="0"/>
        <w:rPr>
          <w:b/>
        </w:rPr>
      </w:pPr>
      <w:r w:rsidRPr="003E3E45">
        <w:rPr>
          <w:b/>
        </w:rPr>
        <w:t>ТЕХНИЧЕСКОЕ ЗАДАНИЕ</w:t>
      </w:r>
    </w:p>
    <w:p w:rsidR="006B010B" w:rsidRPr="003E3E45" w:rsidRDefault="006B010B" w:rsidP="003E3E45">
      <w:pPr>
        <w:spacing w:after="0"/>
        <w:rPr>
          <w:b/>
        </w:rPr>
      </w:pPr>
      <w:r w:rsidRPr="003E3E45">
        <w:rPr>
          <w:b/>
        </w:rPr>
        <w:t>СПРАВОЧНИК ЭКСПЕДИТОРА</w:t>
      </w:r>
    </w:p>
    <w:p w:rsidR="006B010B" w:rsidRDefault="006B010B"/>
    <w:p w:rsidR="006B010B" w:rsidRPr="00413764" w:rsidRDefault="006B010B">
      <w:pPr>
        <w:rPr>
          <w:b/>
        </w:rPr>
      </w:pPr>
      <w:r w:rsidRPr="003E3E45">
        <w:rPr>
          <w:b/>
        </w:rPr>
        <w:t>ИНТЕРФЕЙС</w:t>
      </w:r>
      <w:r w:rsidR="00413764">
        <w:rPr>
          <w:b/>
        </w:rPr>
        <w:t xml:space="preserve"> (см. приложенный файл </w:t>
      </w:r>
      <w:r w:rsidR="00413764">
        <w:rPr>
          <w:b/>
          <w:lang w:val="en-US"/>
        </w:rPr>
        <w:t>excel</w:t>
      </w:r>
      <w:r w:rsidR="00413764" w:rsidRPr="00413764">
        <w:rPr>
          <w:b/>
        </w:rPr>
        <w:t>)</w:t>
      </w:r>
    </w:p>
    <w:tbl>
      <w:tblPr>
        <w:tblW w:w="10774" w:type="dxa"/>
        <w:tblLook w:val="04A0" w:firstRow="1" w:lastRow="0" w:firstColumn="1" w:lastColumn="0" w:noHBand="0" w:noVBand="1"/>
      </w:tblPr>
      <w:tblGrid>
        <w:gridCol w:w="2376"/>
        <w:gridCol w:w="1676"/>
        <w:gridCol w:w="1477"/>
        <w:gridCol w:w="1496"/>
        <w:gridCol w:w="998"/>
        <w:gridCol w:w="993"/>
        <w:gridCol w:w="1758"/>
      </w:tblGrid>
      <w:tr w:rsidR="006B010B" w:rsidRPr="006B010B" w:rsidTr="003E3E45">
        <w:trPr>
          <w:trHeight w:val="315"/>
        </w:trPr>
        <w:tc>
          <w:tcPr>
            <w:tcW w:w="2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center"/>
            <w:hideMark/>
          </w:tcPr>
          <w:p w:rsidR="006B010B" w:rsidRPr="006B010B" w:rsidRDefault="006B010B" w:rsidP="006B0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ПУНКТ ОТГРУЗКИ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0"/>
            </w:tblGrid>
            <w:tr w:rsidR="006B010B" w:rsidRPr="006B010B">
              <w:trPr>
                <w:trHeight w:val="315"/>
                <w:tblCellSpacing w:w="0" w:type="dxa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60497A"/>
                  <w:noWrap/>
                  <w:vAlign w:val="bottom"/>
                  <w:hideMark/>
                </w:tcPr>
                <w:p w:rsidR="006B010B" w:rsidRPr="006B010B" w:rsidRDefault="006B010B" w:rsidP="006B01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ru-RU"/>
                    </w:rPr>
                  </w:pPr>
                  <w:r w:rsidRPr="006B010B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ru-RU"/>
                    </w:rPr>
                    <w:t>Страна</w:t>
                  </w:r>
                </w:p>
              </w:tc>
            </w:tr>
          </w:tbl>
          <w:p w:rsidR="006B010B" w:rsidRPr="006B010B" w:rsidRDefault="006B010B" w:rsidP="006B01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Город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Тип перевозки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10B" w:rsidRPr="006B010B" w:rsidRDefault="006B010B" w:rsidP="006B0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6B010B" w:rsidRPr="006B010B" w:rsidTr="003E3E45">
        <w:trPr>
          <w:trHeight w:val="300"/>
        </w:trPr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45" w:rsidRPr="006B010B" w:rsidTr="003E3E45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45" w:rsidRPr="006B010B" w:rsidTr="003E3E45">
        <w:trPr>
          <w:trHeight w:val="315"/>
        </w:trPr>
        <w:tc>
          <w:tcPr>
            <w:tcW w:w="2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:rsidR="006B010B" w:rsidRPr="006B010B" w:rsidRDefault="006B010B" w:rsidP="006B0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ПУНКТ ТРАНЗИТА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0"/>
            </w:tblGrid>
            <w:tr w:rsidR="006B010B" w:rsidRPr="006B010B">
              <w:trPr>
                <w:trHeight w:val="315"/>
                <w:tblCellSpacing w:w="0" w:type="dxa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31869B"/>
                  <w:noWrap/>
                  <w:vAlign w:val="bottom"/>
                  <w:hideMark/>
                </w:tcPr>
                <w:p w:rsidR="006B010B" w:rsidRPr="006B010B" w:rsidRDefault="006B010B" w:rsidP="006B01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ru-RU"/>
                    </w:rPr>
                  </w:pPr>
                  <w:r w:rsidRPr="006B010B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ru-RU"/>
                    </w:rPr>
                    <w:t>Страна</w:t>
                  </w:r>
                </w:p>
              </w:tc>
            </w:tr>
          </w:tbl>
          <w:p w:rsidR="006B010B" w:rsidRPr="006B010B" w:rsidRDefault="006B010B" w:rsidP="006B01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Город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Тип перевозки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0B" w:rsidRPr="006B010B" w:rsidRDefault="006B010B" w:rsidP="006B0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10B" w:rsidRPr="006B010B" w:rsidTr="003E3E45">
        <w:trPr>
          <w:trHeight w:val="315"/>
        </w:trPr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10B" w:rsidRPr="006B010B" w:rsidTr="003E3E45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10B" w:rsidRPr="006B010B" w:rsidTr="003E3E45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10B" w:rsidRPr="006B010B" w:rsidTr="003E3E45">
        <w:trPr>
          <w:trHeight w:val="30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ПЕРЕВОЗЧИК</w:t>
            </w:r>
          </w:p>
        </w:tc>
      </w:tr>
      <w:tr w:rsidR="006B010B" w:rsidRPr="006B010B" w:rsidTr="003E3E45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Название организации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6B010B" w:rsidRPr="006B010B" w:rsidRDefault="006B010B" w:rsidP="006B010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6B010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6B01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6B010B" w:rsidRPr="006B010B" w:rsidRDefault="006B010B" w:rsidP="006B010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6B010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6B01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6B010B" w:rsidRPr="006B010B" w:rsidRDefault="006B010B" w:rsidP="006B010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6B010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Pr="006B01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Skype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6B010B" w:rsidRPr="006B010B" w:rsidRDefault="006B010B" w:rsidP="006B010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6B010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6B01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Сайт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6B010B" w:rsidRPr="006B010B" w:rsidRDefault="006B010B" w:rsidP="006B010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6B010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6B01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E-</w:t>
            </w:r>
            <w:proofErr w:type="spellStart"/>
            <w:r w:rsidRPr="006B01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6B010B" w:rsidRPr="006B010B" w:rsidRDefault="006B010B" w:rsidP="006B010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6B010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Примечание</w:t>
            </w:r>
          </w:p>
        </w:tc>
      </w:tr>
    </w:tbl>
    <w:p w:rsidR="006B010B" w:rsidRDefault="006B010B"/>
    <w:p w:rsidR="00413764" w:rsidRDefault="00413764"/>
    <w:p w:rsidR="006B010B" w:rsidRPr="00413764" w:rsidRDefault="00413764">
      <w:pPr>
        <w:rPr>
          <w:b/>
        </w:rPr>
      </w:pPr>
      <w:r>
        <w:rPr>
          <w:b/>
        </w:rPr>
        <w:t xml:space="preserve">РЕЕСТР </w:t>
      </w:r>
      <w:r w:rsidRPr="00413764">
        <w:rPr>
          <w:b/>
        </w:rPr>
        <w:t>(</w:t>
      </w:r>
      <w:r>
        <w:rPr>
          <w:b/>
        </w:rPr>
        <w:t>данные в отдельном листе)</w:t>
      </w:r>
    </w:p>
    <w:tbl>
      <w:tblPr>
        <w:tblW w:w="15441" w:type="dxa"/>
        <w:tblLayout w:type="fixed"/>
        <w:tblLook w:val="04A0" w:firstRow="1" w:lastRow="0" w:firstColumn="1" w:lastColumn="0" w:noHBand="0" w:noVBand="1"/>
      </w:tblPr>
      <w:tblGrid>
        <w:gridCol w:w="274"/>
        <w:gridCol w:w="1415"/>
        <w:gridCol w:w="992"/>
        <w:gridCol w:w="850"/>
        <w:gridCol w:w="851"/>
        <w:gridCol w:w="709"/>
        <w:gridCol w:w="741"/>
        <w:gridCol w:w="1134"/>
        <w:gridCol w:w="818"/>
        <w:gridCol w:w="818"/>
        <w:gridCol w:w="702"/>
        <w:gridCol w:w="850"/>
        <w:gridCol w:w="640"/>
        <w:gridCol w:w="600"/>
        <w:gridCol w:w="640"/>
        <w:gridCol w:w="520"/>
        <w:gridCol w:w="1428"/>
        <w:gridCol w:w="1459"/>
      </w:tblGrid>
      <w:tr w:rsidR="003E3E45" w:rsidRPr="003E3E45" w:rsidTr="003E3E45">
        <w:trPr>
          <w:trHeight w:val="405"/>
        </w:trPr>
        <w:tc>
          <w:tcPr>
            <w:tcW w:w="274" w:type="dxa"/>
            <w:vMerge w:val="restart"/>
            <w:tcBorders>
              <w:top w:val="single" w:sz="8" w:space="0" w:color="342F1A"/>
              <w:left w:val="single" w:sz="8" w:space="0" w:color="342F1A"/>
              <w:bottom w:val="single" w:sz="8" w:space="0" w:color="342F1A"/>
              <w:right w:val="single" w:sz="8" w:space="0" w:color="342F1A"/>
            </w:tcBorders>
            <w:shd w:val="clear" w:color="000000" w:fill="3373AD"/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E3E45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15" w:type="dxa"/>
            <w:vMerge w:val="restart"/>
            <w:tcBorders>
              <w:top w:val="single" w:sz="8" w:space="0" w:color="342F1A"/>
              <w:left w:val="single" w:sz="8" w:space="0" w:color="342F1A"/>
              <w:bottom w:val="single" w:sz="8" w:space="0" w:color="342F1A"/>
              <w:right w:val="single" w:sz="8" w:space="0" w:color="342F1A"/>
            </w:tcBorders>
            <w:shd w:val="clear" w:color="000000" w:fill="3373AD"/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E3E45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  <w:r w:rsidRPr="003E3E4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Название организации</w:t>
            </w:r>
          </w:p>
        </w:tc>
        <w:tc>
          <w:tcPr>
            <w:tcW w:w="4143" w:type="dxa"/>
            <w:gridSpan w:val="5"/>
            <w:tcBorders>
              <w:top w:val="single" w:sz="8" w:space="0" w:color="342F1A"/>
              <w:left w:val="nil"/>
              <w:bottom w:val="nil"/>
              <w:right w:val="single" w:sz="8" w:space="0" w:color="342F1A"/>
            </w:tcBorders>
            <w:shd w:val="clear" w:color="000000" w:fill="3373AD"/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E3E4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Адрес организации</w:t>
            </w:r>
          </w:p>
        </w:tc>
        <w:tc>
          <w:tcPr>
            <w:tcW w:w="1134" w:type="dxa"/>
            <w:vMerge w:val="restart"/>
            <w:tcBorders>
              <w:top w:val="single" w:sz="8" w:space="0" w:color="342F1A"/>
              <w:left w:val="single" w:sz="8" w:space="0" w:color="342F1A"/>
              <w:bottom w:val="single" w:sz="8" w:space="0" w:color="342F1A"/>
              <w:right w:val="single" w:sz="8" w:space="0" w:color="342F1A"/>
            </w:tcBorders>
            <w:shd w:val="clear" w:color="000000" w:fill="3373AD"/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E3E45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  <w:r w:rsidRPr="003E3E4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818" w:type="dxa"/>
            <w:vMerge w:val="restart"/>
            <w:tcBorders>
              <w:top w:val="single" w:sz="8" w:space="0" w:color="342F1A"/>
              <w:left w:val="single" w:sz="8" w:space="0" w:color="342F1A"/>
              <w:bottom w:val="single" w:sz="8" w:space="0" w:color="342F1A"/>
              <w:right w:val="single" w:sz="8" w:space="0" w:color="342F1A"/>
            </w:tcBorders>
            <w:shd w:val="clear" w:color="000000" w:fill="3373AD"/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E3E45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  <w:r w:rsidRPr="003E3E4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818" w:type="dxa"/>
            <w:vMerge w:val="restart"/>
            <w:tcBorders>
              <w:top w:val="single" w:sz="8" w:space="0" w:color="342F1A"/>
              <w:left w:val="single" w:sz="8" w:space="0" w:color="342F1A"/>
              <w:bottom w:val="single" w:sz="8" w:space="0" w:color="342F1A"/>
              <w:right w:val="single" w:sz="8" w:space="0" w:color="342F1A"/>
            </w:tcBorders>
            <w:shd w:val="clear" w:color="000000" w:fill="3373AD"/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E3E45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  <w:proofErr w:type="spellStart"/>
            <w:r w:rsidRPr="003E3E4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Skype</w:t>
            </w:r>
            <w:proofErr w:type="spellEnd"/>
          </w:p>
        </w:tc>
        <w:tc>
          <w:tcPr>
            <w:tcW w:w="702" w:type="dxa"/>
            <w:vMerge w:val="restart"/>
            <w:tcBorders>
              <w:top w:val="single" w:sz="8" w:space="0" w:color="342F1A"/>
              <w:left w:val="single" w:sz="8" w:space="0" w:color="342F1A"/>
              <w:bottom w:val="single" w:sz="8" w:space="0" w:color="342F1A"/>
              <w:right w:val="single" w:sz="8" w:space="0" w:color="342F1A"/>
            </w:tcBorders>
            <w:shd w:val="clear" w:color="000000" w:fill="3373AD"/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E3E45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  <w:r w:rsidRPr="003E3E4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Сайт</w:t>
            </w:r>
          </w:p>
        </w:tc>
        <w:tc>
          <w:tcPr>
            <w:tcW w:w="850" w:type="dxa"/>
            <w:vMerge w:val="restart"/>
            <w:tcBorders>
              <w:top w:val="single" w:sz="8" w:space="0" w:color="342F1A"/>
              <w:left w:val="single" w:sz="8" w:space="0" w:color="342F1A"/>
              <w:bottom w:val="single" w:sz="8" w:space="0" w:color="342F1A"/>
              <w:right w:val="single" w:sz="8" w:space="0" w:color="auto"/>
            </w:tcBorders>
            <w:shd w:val="clear" w:color="000000" w:fill="3373AD"/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E3E45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  <w:r w:rsidRPr="003E3E4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E-</w:t>
            </w:r>
            <w:proofErr w:type="spellStart"/>
            <w:r w:rsidRPr="003E3E4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2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342F1A"/>
            </w:tcBorders>
            <w:shd w:val="clear" w:color="000000" w:fill="3373AD"/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E3E45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  <w:t>Типы перевозок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73AD"/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E3E45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Наличие своего склада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3373AD"/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E3E45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  <w:t>Примечание</w:t>
            </w:r>
          </w:p>
        </w:tc>
      </w:tr>
      <w:tr w:rsidR="003E3E45" w:rsidRPr="003E3E45" w:rsidTr="003E3E45">
        <w:trPr>
          <w:trHeight w:val="315"/>
        </w:trPr>
        <w:tc>
          <w:tcPr>
            <w:tcW w:w="274" w:type="dxa"/>
            <w:vMerge/>
            <w:tcBorders>
              <w:top w:val="single" w:sz="8" w:space="0" w:color="342F1A"/>
              <w:left w:val="single" w:sz="8" w:space="0" w:color="342F1A"/>
              <w:bottom w:val="single" w:sz="4" w:space="0" w:color="auto"/>
              <w:right w:val="single" w:sz="8" w:space="0" w:color="342F1A"/>
            </w:tcBorders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8" w:space="0" w:color="342F1A"/>
              <w:left w:val="single" w:sz="8" w:space="0" w:color="342F1A"/>
              <w:bottom w:val="single" w:sz="4" w:space="0" w:color="auto"/>
              <w:right w:val="single" w:sz="8" w:space="0" w:color="342F1A"/>
            </w:tcBorders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73AD"/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E3E45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73AD"/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E3E45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73AD"/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E3E45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73AD"/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E3E45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42F1A"/>
            </w:tcBorders>
            <w:shd w:val="clear" w:color="000000" w:fill="3373AD"/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E3E45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  <w:t>офис</w:t>
            </w:r>
          </w:p>
        </w:tc>
        <w:tc>
          <w:tcPr>
            <w:tcW w:w="1134" w:type="dxa"/>
            <w:vMerge/>
            <w:tcBorders>
              <w:top w:val="single" w:sz="8" w:space="0" w:color="342F1A"/>
              <w:left w:val="single" w:sz="8" w:space="0" w:color="342F1A"/>
              <w:bottom w:val="single" w:sz="4" w:space="0" w:color="auto"/>
              <w:right w:val="single" w:sz="8" w:space="0" w:color="342F1A"/>
            </w:tcBorders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8" w:space="0" w:color="342F1A"/>
              <w:left w:val="single" w:sz="8" w:space="0" w:color="342F1A"/>
              <w:bottom w:val="single" w:sz="4" w:space="0" w:color="auto"/>
              <w:right w:val="single" w:sz="8" w:space="0" w:color="342F1A"/>
            </w:tcBorders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8" w:space="0" w:color="342F1A"/>
              <w:left w:val="single" w:sz="8" w:space="0" w:color="342F1A"/>
              <w:bottom w:val="single" w:sz="4" w:space="0" w:color="auto"/>
              <w:right w:val="single" w:sz="8" w:space="0" w:color="342F1A"/>
            </w:tcBorders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8" w:space="0" w:color="342F1A"/>
              <w:left w:val="single" w:sz="8" w:space="0" w:color="342F1A"/>
              <w:bottom w:val="single" w:sz="4" w:space="0" w:color="auto"/>
              <w:right w:val="single" w:sz="8" w:space="0" w:color="342F1A"/>
            </w:tcBorders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342F1A"/>
              <w:left w:val="single" w:sz="8" w:space="0" w:color="342F1A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42F1A"/>
            </w:tcBorders>
            <w:shd w:val="clear" w:color="000000" w:fill="3373AD"/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E3E45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  <w:t>авиа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42F1A"/>
            </w:tcBorders>
            <w:shd w:val="clear" w:color="000000" w:fill="3373AD"/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E3E45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  <w:t>авто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42F1A"/>
            </w:tcBorders>
            <w:shd w:val="clear" w:color="000000" w:fill="3373AD"/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E3E45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  <w:t>море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42F1A"/>
            </w:tcBorders>
            <w:shd w:val="clear" w:color="000000" w:fill="3373AD"/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3E3E45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  <w:t>жд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42F1A"/>
            </w:tcBorders>
            <w:shd w:val="clear" w:color="000000" w:fill="3373AD"/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E3E45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145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3E45" w:rsidRPr="003E3E45" w:rsidRDefault="003E3E45" w:rsidP="003E3E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</w:tr>
      <w:tr w:rsidR="003E3E45" w:rsidRPr="003E3E45" w:rsidTr="003E3E45">
        <w:trPr>
          <w:trHeight w:val="315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45" w:rsidRPr="003E3E45" w:rsidRDefault="003E3E45" w:rsidP="003E3E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45" w:rsidRPr="003E3E45" w:rsidRDefault="003E3E45" w:rsidP="003E3E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45" w:rsidRPr="003E3E45" w:rsidRDefault="003E3E45" w:rsidP="003E3E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45" w:rsidRPr="003E3E45" w:rsidRDefault="003E3E45" w:rsidP="003E3E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45" w:rsidRPr="003E3E45" w:rsidRDefault="003E3E45" w:rsidP="003E3E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45" w:rsidRPr="003E3E45" w:rsidRDefault="003E3E45" w:rsidP="003E3E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45" w:rsidRPr="003E3E45" w:rsidRDefault="003E3E45" w:rsidP="003E3E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45" w:rsidRPr="003E3E45" w:rsidRDefault="003E3E45" w:rsidP="003E3E4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45" w:rsidRPr="003E3E45" w:rsidRDefault="003E3E45" w:rsidP="003E3E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</w:tr>
    </w:tbl>
    <w:p w:rsidR="003E3E45" w:rsidRDefault="00144433" w:rsidP="00144433">
      <w:pPr>
        <w:spacing w:after="0"/>
      </w:pPr>
      <w:r>
        <w:t>Реестр заполняется специалистом регулярно, с обязательным заполнением всех полей</w:t>
      </w:r>
      <w:r w:rsidR="00413764">
        <w:t>, на английском языке.</w:t>
      </w:r>
    </w:p>
    <w:p w:rsidR="00413764" w:rsidRDefault="00413764" w:rsidP="00144433">
      <w:pPr>
        <w:spacing w:after="0"/>
      </w:pPr>
      <w:r>
        <w:t>В поле «примечание» дописывается дополнительная информация типа: часы работы, метод оплаты и т.д.</w:t>
      </w:r>
    </w:p>
    <w:p w:rsidR="00144433" w:rsidRDefault="00144433">
      <w:r>
        <w:t>Поля «Страна, Город» должны быть уникальными, то есть необходимо исключить написание одной и той же страны или города, в разных вариантах</w:t>
      </w:r>
    </w:p>
    <w:p w:rsidR="00144433" w:rsidRDefault="00144433">
      <w:r>
        <w:t>В полях «Тип перевозок»</w:t>
      </w:r>
      <w:r w:rsidR="00413764">
        <w:t xml:space="preserve"> и «наличие своего склада»</w:t>
      </w:r>
      <w:r>
        <w:t xml:space="preserve"> выбор ставиться буквой «</w:t>
      </w:r>
      <w:r>
        <w:rPr>
          <w:lang w:val="en-US"/>
        </w:rPr>
        <w:t>X</w:t>
      </w:r>
      <w:r>
        <w:t>» на английском языке, либо можно заменить на цифровое значение</w:t>
      </w:r>
    </w:p>
    <w:p w:rsidR="00413764" w:rsidRDefault="00413764"/>
    <w:p w:rsidR="00413764" w:rsidRDefault="00413764"/>
    <w:p w:rsidR="00413764" w:rsidRDefault="00413764"/>
    <w:p w:rsidR="00413764" w:rsidRDefault="00413764"/>
    <w:p w:rsidR="00413764" w:rsidRPr="00144433" w:rsidRDefault="00413764"/>
    <w:p w:rsidR="006B010B" w:rsidRDefault="006B010B">
      <w:r>
        <w:t xml:space="preserve">1.1 </w:t>
      </w:r>
      <w:r w:rsidRPr="00144433">
        <w:rPr>
          <w:b/>
        </w:rPr>
        <w:t>ПУНКТ ПОГРУЗКИ</w:t>
      </w:r>
    </w:p>
    <w:tbl>
      <w:tblPr>
        <w:tblW w:w="7024" w:type="dxa"/>
        <w:tblLook w:val="04A0" w:firstRow="1" w:lastRow="0" w:firstColumn="1" w:lastColumn="0" w:noHBand="0" w:noVBand="1"/>
      </w:tblPr>
      <w:tblGrid>
        <w:gridCol w:w="2376"/>
        <w:gridCol w:w="1676"/>
        <w:gridCol w:w="1676"/>
        <w:gridCol w:w="1496"/>
      </w:tblGrid>
      <w:tr w:rsidR="006B010B" w:rsidRPr="006B010B" w:rsidTr="006B010B">
        <w:trPr>
          <w:trHeight w:val="315"/>
        </w:trPr>
        <w:tc>
          <w:tcPr>
            <w:tcW w:w="2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center"/>
            <w:hideMark/>
          </w:tcPr>
          <w:p w:rsidR="006B010B" w:rsidRPr="006B010B" w:rsidRDefault="006B010B" w:rsidP="006B0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ПУНКТ ОТГРУЗКИ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0"/>
            </w:tblGrid>
            <w:tr w:rsidR="006B010B" w:rsidRPr="006B010B">
              <w:trPr>
                <w:trHeight w:val="315"/>
                <w:tblCellSpacing w:w="0" w:type="dxa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60497A"/>
                  <w:noWrap/>
                  <w:vAlign w:val="bottom"/>
                  <w:hideMark/>
                </w:tcPr>
                <w:p w:rsidR="006B010B" w:rsidRPr="006B010B" w:rsidRDefault="006B010B" w:rsidP="006B010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ru-RU"/>
                    </w:rPr>
                  </w:pPr>
                  <w:r w:rsidRPr="006B010B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ru-RU"/>
                    </w:rPr>
                    <w:t>Страна</w:t>
                  </w:r>
                </w:p>
              </w:tc>
            </w:tr>
          </w:tbl>
          <w:p w:rsidR="006B010B" w:rsidRPr="006B010B" w:rsidRDefault="006B010B" w:rsidP="006B01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Город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Тип перевозки</w:t>
            </w:r>
          </w:p>
        </w:tc>
      </w:tr>
      <w:tr w:rsidR="006B010B" w:rsidRPr="006B010B" w:rsidTr="006B010B">
        <w:trPr>
          <w:trHeight w:val="300"/>
        </w:trPr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10B" w:rsidRPr="006B010B" w:rsidRDefault="006B010B" w:rsidP="006B01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6B010B" w:rsidRDefault="006B010B"/>
    <w:p w:rsidR="006B010B" w:rsidRDefault="006B010B" w:rsidP="00144433">
      <w:pPr>
        <w:spacing w:after="0"/>
      </w:pPr>
      <w:r>
        <w:t xml:space="preserve">При организации перевозки, </w:t>
      </w:r>
      <w:r w:rsidR="003E3E45">
        <w:t xml:space="preserve">для выбора компетентного перевозчика, </w:t>
      </w:r>
      <w:r>
        <w:t xml:space="preserve">специалист </w:t>
      </w:r>
      <w:r w:rsidR="003E3E45">
        <w:t>должен:</w:t>
      </w:r>
    </w:p>
    <w:p w:rsidR="003E3E45" w:rsidRDefault="003E3E45" w:rsidP="00144433">
      <w:pPr>
        <w:spacing w:after="0"/>
      </w:pPr>
      <w:r>
        <w:t>- выбрать страну, город и тип перевозки;</w:t>
      </w:r>
    </w:p>
    <w:p w:rsidR="003E3E45" w:rsidRDefault="003E3E45" w:rsidP="00144433">
      <w:pPr>
        <w:spacing w:after="0"/>
      </w:pPr>
      <w:r>
        <w:t>Для выбора данных, колонки «страна, город, тип перевозки» должны иметь выпадающий список данных, из которого специалист выбирает нужные.</w:t>
      </w:r>
    </w:p>
    <w:p w:rsidR="003E3E45" w:rsidRDefault="003E3E45" w:rsidP="00144433">
      <w:pPr>
        <w:spacing w:after="0"/>
      </w:pPr>
      <w:r>
        <w:t>При выборе страны: должен выпа</w:t>
      </w:r>
      <w:bookmarkStart w:id="0" w:name="_GoBack"/>
      <w:bookmarkEnd w:id="0"/>
      <w:r>
        <w:t>дать список стран, которые доступны в общем реестре.</w:t>
      </w:r>
    </w:p>
    <w:p w:rsidR="003E3E45" w:rsidRDefault="003E3E45" w:rsidP="00144433">
      <w:pPr>
        <w:spacing w:after="0"/>
      </w:pPr>
      <w:r>
        <w:t>При выборе города: должен выпадать список городов выбранной страны.</w:t>
      </w:r>
    </w:p>
    <w:p w:rsidR="00144433" w:rsidRDefault="00144433">
      <w:r>
        <w:t>Поле «Тип перевозки» имеет только четыре опции, указанные в реестре.</w:t>
      </w:r>
    </w:p>
    <w:p w:rsidR="00144433" w:rsidRDefault="00144433"/>
    <w:p w:rsidR="003E3E45" w:rsidRPr="00144433" w:rsidRDefault="003E3E45">
      <w:pPr>
        <w:rPr>
          <w:lang w:val="en-US"/>
        </w:rPr>
      </w:pPr>
      <w:r>
        <w:t xml:space="preserve">1.2. </w:t>
      </w:r>
      <w:r w:rsidRPr="00144433">
        <w:rPr>
          <w:b/>
        </w:rPr>
        <w:t>ПУНКТ ТРАНЗИТА</w:t>
      </w:r>
    </w:p>
    <w:tbl>
      <w:tblPr>
        <w:tblW w:w="10774" w:type="dxa"/>
        <w:tblLook w:val="04A0" w:firstRow="1" w:lastRow="0" w:firstColumn="1" w:lastColumn="0" w:noHBand="0" w:noVBand="1"/>
      </w:tblPr>
      <w:tblGrid>
        <w:gridCol w:w="3645"/>
        <w:gridCol w:w="2570"/>
        <w:gridCol w:w="2265"/>
        <w:gridCol w:w="2294"/>
      </w:tblGrid>
      <w:tr w:rsidR="003E3E45" w:rsidRPr="006B010B" w:rsidTr="00191890">
        <w:trPr>
          <w:trHeight w:val="315"/>
        </w:trPr>
        <w:tc>
          <w:tcPr>
            <w:tcW w:w="2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center"/>
            <w:hideMark/>
          </w:tcPr>
          <w:p w:rsidR="003E3E45" w:rsidRPr="006B010B" w:rsidRDefault="003E3E45" w:rsidP="001918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ПУНКТ ТРАНЗИТА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E45" w:rsidRPr="006B010B" w:rsidRDefault="003E3E45" w:rsidP="00191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0"/>
            </w:tblGrid>
            <w:tr w:rsidR="003E3E45" w:rsidRPr="006B010B" w:rsidTr="00191890">
              <w:trPr>
                <w:trHeight w:val="315"/>
                <w:tblCellSpacing w:w="0" w:type="dxa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31869B"/>
                  <w:noWrap/>
                  <w:vAlign w:val="bottom"/>
                  <w:hideMark/>
                </w:tcPr>
                <w:p w:rsidR="003E3E45" w:rsidRPr="006B010B" w:rsidRDefault="003E3E45" w:rsidP="0019189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ru-RU"/>
                    </w:rPr>
                  </w:pPr>
                  <w:r w:rsidRPr="006B010B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ru-RU"/>
                    </w:rPr>
                    <w:t>Страна</w:t>
                  </w:r>
                </w:p>
              </w:tc>
            </w:tr>
          </w:tbl>
          <w:p w:rsidR="003E3E45" w:rsidRPr="006B010B" w:rsidRDefault="003E3E45" w:rsidP="00191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bottom"/>
            <w:hideMark/>
          </w:tcPr>
          <w:p w:rsidR="003E3E45" w:rsidRPr="006B010B" w:rsidRDefault="003E3E45" w:rsidP="001918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Город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31869B"/>
            <w:noWrap/>
            <w:vAlign w:val="bottom"/>
            <w:hideMark/>
          </w:tcPr>
          <w:p w:rsidR="003E3E45" w:rsidRPr="006B010B" w:rsidRDefault="003E3E45" w:rsidP="001918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Тип перевозки</w:t>
            </w:r>
          </w:p>
        </w:tc>
      </w:tr>
      <w:tr w:rsidR="003E3E45" w:rsidRPr="006B010B" w:rsidTr="00191890">
        <w:trPr>
          <w:trHeight w:val="315"/>
        </w:trPr>
        <w:tc>
          <w:tcPr>
            <w:tcW w:w="2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3E45" w:rsidRPr="006B010B" w:rsidRDefault="003E3E45" w:rsidP="001918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E45" w:rsidRPr="006B010B" w:rsidRDefault="003E3E45" w:rsidP="00191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E45" w:rsidRPr="006B010B" w:rsidRDefault="003E3E45" w:rsidP="00191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E45" w:rsidRPr="006B010B" w:rsidRDefault="003E3E45" w:rsidP="00191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3E3E45" w:rsidRDefault="003E3E45" w:rsidP="00413764">
      <w:pPr>
        <w:spacing w:after="0"/>
      </w:pPr>
    </w:p>
    <w:p w:rsidR="00144433" w:rsidRDefault="00144433" w:rsidP="00413764">
      <w:pPr>
        <w:spacing w:after="0"/>
      </w:pPr>
      <w:r>
        <w:t>При перевозке через транзитный склад</w:t>
      </w:r>
      <w:r w:rsidR="00413764">
        <w:t>, то есть в случаях, когда груз первоначально везется с пункта погрузки на склад в другую страну</w:t>
      </w:r>
      <w:r>
        <w:t>, специалист дополнительно выбирает страну, город и тип транзитной перевозки</w:t>
      </w:r>
    </w:p>
    <w:p w:rsidR="00144433" w:rsidRDefault="00144433" w:rsidP="00413764">
      <w:pPr>
        <w:spacing w:after="0"/>
      </w:pPr>
      <w:r>
        <w:t>Выбор данный аналогичен пункту 1.1.</w:t>
      </w:r>
    </w:p>
    <w:p w:rsidR="00413764" w:rsidRDefault="00413764" w:rsidP="00413764">
      <w:pPr>
        <w:spacing w:after="0"/>
      </w:pPr>
      <w:r>
        <w:t>Если нет транзита, то этот раздел не заполняется.</w:t>
      </w:r>
    </w:p>
    <w:p w:rsidR="00144433" w:rsidRDefault="00144433"/>
    <w:p w:rsidR="00144433" w:rsidRDefault="00144433">
      <w:r>
        <w:t xml:space="preserve">2.1 </w:t>
      </w:r>
      <w:r w:rsidRPr="00144433">
        <w:rPr>
          <w:b/>
        </w:rPr>
        <w:t>РЕЗУЛЬТАТ ПОИСКА</w:t>
      </w:r>
    </w:p>
    <w:tbl>
      <w:tblPr>
        <w:tblW w:w="10774" w:type="dxa"/>
        <w:tblLook w:val="04A0" w:firstRow="1" w:lastRow="0" w:firstColumn="1" w:lastColumn="0" w:noHBand="0" w:noVBand="1"/>
      </w:tblPr>
      <w:tblGrid>
        <w:gridCol w:w="2376"/>
        <w:gridCol w:w="1676"/>
        <w:gridCol w:w="1477"/>
        <w:gridCol w:w="1496"/>
        <w:gridCol w:w="998"/>
        <w:gridCol w:w="993"/>
        <w:gridCol w:w="1758"/>
      </w:tblGrid>
      <w:tr w:rsidR="00144433" w:rsidRPr="006B010B" w:rsidTr="00191890">
        <w:trPr>
          <w:trHeight w:val="30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144433" w:rsidRPr="006B010B" w:rsidRDefault="00144433" w:rsidP="001918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ПЕРЕВОЗЧИК</w:t>
            </w:r>
          </w:p>
        </w:tc>
      </w:tr>
      <w:tr w:rsidR="00144433" w:rsidRPr="006B010B" w:rsidTr="00191890">
        <w:trPr>
          <w:trHeight w:val="30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144433" w:rsidRPr="006B010B" w:rsidRDefault="00144433" w:rsidP="001918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B010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Название организации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144433" w:rsidRPr="006B010B" w:rsidRDefault="00144433" w:rsidP="001918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6B010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6B01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144433" w:rsidRPr="006B010B" w:rsidRDefault="00144433" w:rsidP="001918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6B010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6B01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144433" w:rsidRPr="006B010B" w:rsidRDefault="00144433" w:rsidP="001918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6B010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Pr="006B01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Skype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144433" w:rsidRPr="006B010B" w:rsidRDefault="00144433" w:rsidP="001918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6B010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6B01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Сайт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144433" w:rsidRPr="006B010B" w:rsidRDefault="00144433" w:rsidP="001918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6B010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6B01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E-</w:t>
            </w:r>
            <w:proofErr w:type="spellStart"/>
            <w:r w:rsidRPr="006B01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144433" w:rsidRPr="006B010B" w:rsidRDefault="00144433" w:rsidP="001918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6B010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Примечание</w:t>
            </w:r>
          </w:p>
        </w:tc>
      </w:tr>
    </w:tbl>
    <w:p w:rsidR="00144433" w:rsidRDefault="00144433" w:rsidP="00413764">
      <w:pPr>
        <w:spacing w:after="0"/>
      </w:pPr>
    </w:p>
    <w:p w:rsidR="00144433" w:rsidRDefault="00144433" w:rsidP="00413764">
      <w:pPr>
        <w:spacing w:after="0"/>
      </w:pPr>
      <w:r>
        <w:t>После отбора данный в пунктах 1.1, 1.2, формируются результаты с отобранными данными перевозчиков.</w:t>
      </w:r>
    </w:p>
    <w:p w:rsidR="00144433" w:rsidRDefault="00144433" w:rsidP="00413764">
      <w:pPr>
        <w:spacing w:after="0"/>
      </w:pPr>
      <w:r>
        <w:t xml:space="preserve">Название полей идентичны полям в листе «Реестр», значения также должны подтягиваться именно </w:t>
      </w:r>
      <w:r w:rsidR="00413764">
        <w:t>оттуда.</w:t>
      </w:r>
    </w:p>
    <w:p w:rsidR="00413764" w:rsidRPr="006B010B" w:rsidRDefault="00413764"/>
    <w:sectPr w:rsidR="00413764" w:rsidRPr="006B010B" w:rsidSect="00413764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04"/>
    <w:rsid w:val="00144433"/>
    <w:rsid w:val="00170D1B"/>
    <w:rsid w:val="003E3E45"/>
    <w:rsid w:val="00413764"/>
    <w:rsid w:val="006B010B"/>
    <w:rsid w:val="00A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C126-6495-4B3F-903A-B7B0E229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 Enileev</dc:creator>
  <cp:keywords/>
  <dc:description/>
  <cp:lastModifiedBy>Renat Enileev</cp:lastModifiedBy>
  <cp:revision>2</cp:revision>
  <dcterms:created xsi:type="dcterms:W3CDTF">2017-05-15T03:55:00Z</dcterms:created>
  <dcterms:modified xsi:type="dcterms:W3CDTF">2017-05-15T05:46:00Z</dcterms:modified>
</cp:coreProperties>
</file>