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DD" w:rsidRPr="00C64A0D" w:rsidRDefault="00412ABF">
      <w:pPr>
        <w:rPr>
          <w:rFonts w:ascii="Verdana" w:hAnsi="Verdana"/>
          <w:color w:val="000000"/>
          <w:sz w:val="28"/>
          <w:szCs w:val="28"/>
          <w:shd w:val="clear" w:color="auto" w:fill="FFFFF0"/>
        </w:rPr>
      </w:pP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О</w:t>
      </w:r>
      <w:r w:rsidR="004E0101" w:rsidRPr="00C64A0D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братн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 xml:space="preserve">ая </w:t>
      </w:r>
      <w:r w:rsidR="004E0101" w:rsidRPr="00C64A0D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связ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 xml:space="preserve">ь </w:t>
      </w:r>
      <w:r w:rsidR="004E0101" w:rsidRPr="00C64A0D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(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 xml:space="preserve">по вопросу </w:t>
      </w:r>
      <w:r w:rsidR="00510ADD" w:rsidRPr="00C64A0D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отсутствующих функций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0"/>
        </w:rPr>
        <w:t>)</w:t>
      </w:r>
      <w:r w:rsidR="00510ADD" w:rsidRPr="00C64A0D">
        <w:rPr>
          <w:rFonts w:ascii="Verdana" w:hAnsi="Verdana"/>
          <w:color w:val="000000"/>
          <w:sz w:val="28"/>
          <w:szCs w:val="28"/>
        </w:rPr>
        <w:br/>
      </w:r>
    </w:p>
    <w:p w:rsidR="00510ADD" w:rsidRPr="00820125" w:rsidRDefault="00510ADD">
      <w:pPr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Отсутствующая функция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: </w:t>
      </w:r>
      <w:r w:rsidR="004E0101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по-видимому, </w:t>
      </w:r>
      <w:r w:rsidR="00D13C4E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отсутствует 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коммерческое предложение</w:t>
      </w:r>
      <w:r w:rsidR="005F29B2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по услугам на платной основе на ветке форума </w:t>
      </w:r>
      <w:hyperlink r:id="rId5" w:history="1">
        <w:proofErr w:type="gramStart"/>
        <w:r w:rsidR="005F29B2"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www</w:t>
        </w:r>
        <w:r w:rsidR="005F29B2"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</w:rPr>
          <w:t>.</w:t>
        </w:r>
        <w:proofErr w:type="spellStart"/>
        <w:r w:rsidR="005F29B2"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excelworld</w:t>
        </w:r>
        <w:proofErr w:type="spellEnd"/>
        <w:r w:rsidR="005F29B2"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</w:rPr>
          <w:t>.</w:t>
        </w:r>
        <w:proofErr w:type="spellStart"/>
        <w:r w:rsidR="005F29B2"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ru</w:t>
        </w:r>
        <w:proofErr w:type="spellEnd"/>
      </w:hyperlink>
      <w:r w:rsidR="005F29B2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 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Работа</w:t>
      </w:r>
      <w:proofErr w:type="gramEnd"/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/</w:t>
      </w:r>
      <w:proofErr w:type="spellStart"/>
      <w:r w:rsidR="005F29B2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Фриланс</w:t>
      </w:r>
      <w:proofErr w:type="spellEnd"/>
      <w:r w:rsidR="005F29B2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.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</w:t>
      </w:r>
    </w:p>
    <w:p w:rsidR="00907CDB" w:rsidRPr="00820125" w:rsidRDefault="00510ADD" w:rsidP="00510ADD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/>
          <w:bCs/>
          <w:color w:val="000000"/>
          <w:sz w:val="24"/>
          <w:szCs w:val="24"/>
          <w:shd w:val="clear" w:color="auto" w:fill="FFFFF0"/>
        </w:rPr>
        <w:t>Предложение</w:t>
      </w:r>
    </w:p>
    <w:p w:rsidR="00510ADD" w:rsidRPr="00820125" w:rsidRDefault="00B65B46" w:rsidP="00907CDB">
      <w:pPr>
        <w:ind w:left="360"/>
        <w:rPr>
          <w:rFonts w:ascii="Verdana" w:hAnsi="Verdana"/>
          <w:bCs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Р</w:t>
      </w:r>
      <w:r w:rsidR="00510ADD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азработать и внедрить </w:t>
      </w:r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процесс </w:t>
      </w:r>
      <w:r w:rsidR="00510ADD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стимулирования </w:t>
      </w:r>
      <w:proofErr w:type="gramStart"/>
      <w:r w:rsidR="00510ADD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заказов </w:t>
      </w:r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на</w:t>
      </w:r>
      <w:proofErr w:type="gramEnd"/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услуги форума </w:t>
      </w:r>
      <w:hyperlink r:id="rId6" w:history="1">
        <w:r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www</w:t>
        </w:r>
        <w:r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</w:rPr>
          <w:t>.</w:t>
        </w:r>
        <w:proofErr w:type="spellStart"/>
        <w:r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excelworld</w:t>
        </w:r>
        <w:proofErr w:type="spellEnd"/>
        <w:r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</w:rPr>
          <w:t>.</w:t>
        </w:r>
        <w:proofErr w:type="spellStart"/>
        <w:r w:rsidRPr="00820125">
          <w:rPr>
            <w:rStyle w:val="a3"/>
            <w:rFonts w:ascii="Verdana" w:hAnsi="Verdana"/>
            <w:bCs/>
            <w:i/>
            <w:sz w:val="24"/>
            <w:szCs w:val="24"/>
            <w:shd w:val="clear" w:color="auto" w:fill="FFFFF0"/>
            <w:lang w:val="en-US"/>
          </w:rPr>
          <w:t>ru</w:t>
        </w:r>
        <w:proofErr w:type="spellEnd"/>
      </w:hyperlink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</w:t>
      </w:r>
      <w:r w:rsidR="00510ADD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на платной основе</w:t>
      </w:r>
      <w:r w:rsidR="00907CDB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</w:t>
      </w:r>
      <w:r w:rsidR="00510ADD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(</w:t>
      </w:r>
      <w:r w:rsidR="00907CDB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далее - процесс</w:t>
      </w:r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)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.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</w:t>
      </w:r>
      <w:r w:rsidR="00C64A0D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br/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С целью принятия </w:t>
      </w:r>
      <w:r w:rsidR="000A4EBC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соответствующих </w:t>
      </w:r>
      <w:bookmarkStart w:id="0" w:name="_GoBack"/>
      <w:bookmarkEnd w:id="0"/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управленческих решений </w:t>
      </w:r>
      <w:r w:rsidR="00377CF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администрации</w:t>
      </w:r>
      <w:r w:rsidR="005172E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/участникам </w:t>
      </w:r>
      <w:r w:rsidR="00377CF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форума</w:t>
      </w:r>
      <w:r w:rsidR="005172E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может 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потреб</w:t>
      </w:r>
      <w:r w:rsidR="005172E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оваться 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разработка финансовой модели </w:t>
      </w:r>
      <w:r w:rsidR="00030652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в рамках 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указанного процесса.</w:t>
      </w:r>
    </w:p>
    <w:p w:rsidR="00510ADD" w:rsidRPr="00820125" w:rsidRDefault="00510ADD" w:rsidP="00510ADD">
      <w:pPr>
        <w:rPr>
          <w:rFonts w:ascii="Verdana" w:hAnsi="Verdana"/>
          <w:color w:val="000000"/>
          <w:sz w:val="24"/>
          <w:szCs w:val="24"/>
          <w:shd w:val="clear" w:color="auto" w:fill="FFFFF0"/>
        </w:rPr>
      </w:pPr>
    </w:p>
    <w:p w:rsidR="0091771A" w:rsidRPr="00820125" w:rsidRDefault="00510ADD" w:rsidP="00510ADD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/>
          <w:bCs/>
          <w:color w:val="000000"/>
          <w:sz w:val="24"/>
          <w:szCs w:val="24"/>
          <w:shd w:val="clear" w:color="auto" w:fill="FFFFF0"/>
        </w:rPr>
        <w:t>Аргументы</w:t>
      </w:r>
    </w:p>
    <w:p w:rsidR="0091771A" w:rsidRPr="00820125" w:rsidRDefault="00D13C4E" w:rsidP="0091771A">
      <w:pPr>
        <w:ind w:left="360"/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(1)</w:t>
      </w:r>
      <w:r w:rsidR="00510ADD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Отсутствие </w:t>
      </w:r>
      <w:r w:rsidR="00CE3448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у потенциальных заказчиков </w:t>
      </w:r>
      <w:r w:rsidR="00955E7B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услуг форума </w:t>
      </w:r>
      <w:r w:rsidR="00CE3448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материальной заинтересованности 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для долгосрочной работы на форуме (</w:t>
      </w:r>
      <w:r w:rsidR="00E814B9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напр., 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поэт</w:t>
      </w:r>
      <w:r w:rsidR="00042DA9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а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пное 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выполнение сложных проектов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/задач; выполнение п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роект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ов/задач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, смежны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х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с основным, 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выполнение 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сери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и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последовательных проектов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/задач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)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. </w:t>
      </w:r>
      <w:r w:rsidR="00B65B46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 </w:t>
      </w:r>
    </w:p>
    <w:p w:rsidR="00F20422" w:rsidRPr="00820125" w:rsidRDefault="0091771A" w:rsidP="0091771A">
      <w:pPr>
        <w:rPr>
          <w:rFonts w:ascii="Verdana" w:hAnsi="Verdana"/>
          <w:bCs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    (2) Отсутствие </w:t>
      </w:r>
      <w:r w:rsidR="00CE3448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у потенциальных </w:t>
      </w:r>
      <w:r w:rsidR="00955E7B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заказчиков услуг форума 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материальной заинтересованности</w:t>
      </w:r>
      <w:r w:rsidR="00CE3448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в случае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, если планируется хотя бы одна дополнительная услуга по задаче/проекту (например, расширение задачи 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создания аналитики 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подразделени</w:t>
      </w:r>
      <w:r w:rsidR="00AC310C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я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</w:t>
      </w:r>
      <w:proofErr w:type="gramStart"/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до 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проект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а</w:t>
      </w:r>
      <w:proofErr w:type="gramEnd"/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разработки 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аналитической базы данных</w:t>
      </w:r>
      <w:r w:rsidR="00230EEE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компании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). </w:t>
      </w:r>
    </w:p>
    <w:p w:rsidR="00510ADD" w:rsidRPr="00820125" w:rsidRDefault="00B65B46" w:rsidP="0091771A">
      <w:pPr>
        <w:ind w:left="360"/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 </w:t>
      </w:r>
    </w:p>
    <w:p w:rsidR="002A2B60" w:rsidRPr="00820125" w:rsidRDefault="00510ADD" w:rsidP="00510ADD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Суть предложени</w:t>
      </w:r>
      <w:r w:rsidR="005172EC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я</w:t>
      </w:r>
    </w:p>
    <w:p w:rsidR="002A2B60" w:rsidRPr="00820125" w:rsidRDefault="00DA06C2" w:rsidP="00DC689C">
      <w:pPr>
        <w:ind w:left="360"/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П</w:t>
      </w:r>
      <w:r w:rsidR="005172EC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роцесс </w:t>
      </w:r>
      <w:r w:rsidR="00030652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/финансовая модель </w:t>
      </w:r>
      <w:r w:rsidR="00907CDB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процесса </w:t>
      </w:r>
      <w:r w:rsidR="00030652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может учитывать следующие маркетинговые технологии</w:t>
      </w:r>
      <w:r w:rsidR="0037769F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(см. </w:t>
      </w:r>
      <w:r w:rsidR="00324A8B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соответствующие </w:t>
      </w:r>
      <w:r w:rsidR="0037769F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аргументы)</w:t>
      </w:r>
      <w:r w:rsidR="00030652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>:</w:t>
      </w:r>
      <w:r w:rsidR="005172EC" w:rsidRPr="00820125">
        <w:rPr>
          <w:rFonts w:ascii="Verdana" w:hAnsi="Verdana"/>
          <w:bCs/>
          <w:i/>
          <w:color w:val="000000"/>
          <w:sz w:val="24"/>
          <w:szCs w:val="24"/>
          <w:shd w:val="clear" w:color="auto" w:fill="FFFFF0"/>
        </w:rPr>
        <w:t xml:space="preserve"> </w:t>
      </w:r>
    </w:p>
    <w:p w:rsidR="00510ADD" w:rsidRPr="00820125" w:rsidRDefault="00D13C4E" w:rsidP="002A2B60">
      <w:pPr>
        <w:ind w:left="360"/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(1) </w:t>
      </w:r>
      <w:r w:rsidR="0091771A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Ценовое стимулирование</w:t>
      </w:r>
      <w:r w:rsidR="0091771A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. </w:t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Разработка политики стимулирующего ценообразования на</w:t>
      </w:r>
      <w:r w:rsidR="00DA06C2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платные </w:t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услуги. </w:t>
      </w:r>
      <w:r w:rsidR="00C64A0D">
        <w:rPr>
          <w:rFonts w:ascii="Verdana" w:hAnsi="Verdana"/>
          <w:color w:val="000000"/>
          <w:sz w:val="24"/>
          <w:szCs w:val="24"/>
          <w:shd w:val="clear" w:color="auto" w:fill="FFFFF0"/>
        </w:rPr>
        <w:br/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Например, скидка </w:t>
      </w:r>
      <w:r w:rsidR="009C176B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X</w:t>
      </w:r>
      <w:r w:rsidR="002A2B60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%</w:t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на каждую последующую услугу от того же самого заказчика.  </w:t>
      </w:r>
      <w:r w:rsidR="002A2B60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Х%</w:t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- расчетная величина скидки, зависящая</w:t>
      </w:r>
      <w:r w:rsidR="00C64A0D">
        <w:rPr>
          <w:rFonts w:ascii="Verdana" w:hAnsi="Verdana"/>
          <w:color w:val="000000"/>
          <w:sz w:val="24"/>
          <w:szCs w:val="24"/>
          <w:shd w:val="clear" w:color="auto" w:fill="FFFFF0"/>
        </w:rPr>
        <w:br/>
      </w:r>
      <w:r w:rsidR="002A2B60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от числа планируемых этапов проекта и от начальной суммы проекта.</w:t>
      </w:r>
    </w:p>
    <w:p w:rsidR="009C176B" w:rsidRPr="00820125" w:rsidRDefault="0091771A" w:rsidP="0091771A">
      <w:pPr>
        <w:ind w:left="360"/>
        <w:rPr>
          <w:rFonts w:ascii="Verdana" w:hAnsi="Verdana"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(2) </w:t>
      </w:r>
      <w:r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Отсроченная выгода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. Разработка ставки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/купона на скидку </w:t>
      </w:r>
      <w:r w:rsidR="00C64A0D">
        <w:rPr>
          <w:rFonts w:ascii="Verdana" w:hAnsi="Verdana"/>
          <w:color w:val="000000"/>
          <w:sz w:val="24"/>
          <w:szCs w:val="24"/>
          <w:shd w:val="clear" w:color="auto" w:fill="FFFFF0"/>
        </w:rPr>
        <w:br/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(</w:t>
      </w:r>
      <w:r w:rsidR="009C176B"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  <w:lang w:val="en-US"/>
        </w:rPr>
        <w:t>Y</w:t>
      </w:r>
      <w:r w:rsidRPr="00820125">
        <w:rPr>
          <w:rFonts w:ascii="Verdana" w:hAnsi="Verdana"/>
          <w:b/>
          <w:color w:val="000000"/>
          <w:sz w:val="24"/>
          <w:szCs w:val="24"/>
          <w:shd w:val="clear" w:color="auto" w:fill="FFFFF0"/>
        </w:rPr>
        <w:t>%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о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т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стоимости п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р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оекта) 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при гарантированной </w:t>
      </w:r>
      <w:r w:rsidR="005172EC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заказчиком </w:t>
      </w:r>
      <w:r w:rsidR="009C176B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последующей услуге по данному проекту.</w:t>
      </w:r>
    </w:p>
    <w:p w:rsidR="00907CDB" w:rsidRPr="00C64A0D" w:rsidRDefault="00907CDB" w:rsidP="00907CDB">
      <w:pPr>
        <w:ind w:left="360"/>
        <w:rPr>
          <w:rFonts w:ascii="Verdana" w:hAnsi="Verdana"/>
          <w:b/>
          <w:i/>
          <w:color w:val="000000"/>
          <w:sz w:val="24"/>
          <w:szCs w:val="24"/>
          <w:shd w:val="clear" w:color="auto" w:fill="FFFFF0"/>
        </w:rPr>
      </w:pP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>Ключевые положения процесса</w:t>
      </w:r>
      <w:r w:rsidR="00DA06C2"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   м</w:t>
      </w:r>
      <w:r w:rsidRPr="00820125">
        <w:rPr>
          <w:rFonts w:ascii="Verdana" w:hAnsi="Verdana"/>
          <w:bCs/>
          <w:color w:val="000000"/>
          <w:sz w:val="24"/>
          <w:szCs w:val="24"/>
          <w:shd w:val="clear" w:color="auto" w:fill="FFFFF0"/>
        </w:rPr>
        <w:t xml:space="preserve">ожно изложить в разделе </w:t>
      </w:r>
      <w:r w:rsidRPr="00C64A0D">
        <w:rPr>
          <w:rFonts w:ascii="Verdana" w:hAnsi="Verdana"/>
          <w:b/>
          <w:bCs/>
          <w:i/>
          <w:color w:val="000000"/>
          <w:sz w:val="24"/>
          <w:szCs w:val="24"/>
          <w:shd w:val="clear" w:color="auto" w:fill="FFFFF0"/>
        </w:rPr>
        <w:t>Коммерческое предложение Правил форума.</w:t>
      </w:r>
    </w:p>
    <w:p w:rsidR="0091771A" w:rsidRPr="00230EEE" w:rsidRDefault="005172EC" w:rsidP="0091771A">
      <w:pPr>
        <w:ind w:left="360"/>
        <w:rPr>
          <w:rFonts w:ascii="Verdana" w:hAnsi="Verdana"/>
          <w:color w:val="000000"/>
          <w:shd w:val="clear" w:color="auto" w:fill="FFFFF0"/>
        </w:rPr>
      </w:pPr>
      <w:r w:rsidRPr="00820125">
        <w:rPr>
          <w:rFonts w:ascii="Verdana" w:hAnsi="Verdana"/>
          <w:color w:val="000000"/>
          <w:sz w:val="24"/>
          <w:szCs w:val="24"/>
          <w:shd w:val="clear" w:color="auto" w:fill="FFFFF0"/>
          <w:lang w:val="en-US"/>
        </w:rPr>
        <w:t>P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.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  <w:lang w:val="en-US"/>
        </w:rPr>
        <w:t>S</w:t>
      </w:r>
      <w:r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. Перечень предложен</w:t>
      </w:r>
      <w:r w:rsidR="00782CA7" w:rsidRPr="00820125">
        <w:rPr>
          <w:rFonts w:ascii="Verdana" w:hAnsi="Verdana"/>
          <w:color w:val="000000"/>
          <w:sz w:val="24"/>
          <w:szCs w:val="24"/>
          <w:shd w:val="clear" w:color="auto" w:fill="FFFFF0"/>
        </w:rPr>
        <w:t>ий, очевидно, является неполным и может потребовать доработки.</w:t>
      </w:r>
      <w:r>
        <w:rPr>
          <w:rFonts w:ascii="Verdana" w:hAnsi="Verdana"/>
          <w:color w:val="000000"/>
          <w:sz w:val="24"/>
          <w:szCs w:val="24"/>
          <w:shd w:val="clear" w:color="auto" w:fill="FFFFF0"/>
        </w:rPr>
        <w:t xml:space="preserve"> </w:t>
      </w:r>
      <w:r w:rsidR="009C176B" w:rsidRPr="00230EEE">
        <w:rPr>
          <w:rFonts w:ascii="Verdana" w:hAnsi="Verdana"/>
          <w:color w:val="000000"/>
          <w:shd w:val="clear" w:color="auto" w:fill="FFFFF0"/>
        </w:rPr>
        <w:t xml:space="preserve">  </w:t>
      </w:r>
      <w:r w:rsidR="0091771A" w:rsidRPr="00230EEE">
        <w:rPr>
          <w:rFonts w:ascii="Verdana" w:hAnsi="Verdana"/>
          <w:color w:val="000000"/>
          <w:shd w:val="clear" w:color="auto" w:fill="FFFFF0"/>
        </w:rPr>
        <w:t xml:space="preserve"> </w:t>
      </w:r>
    </w:p>
    <w:p w:rsidR="00412ABF" w:rsidRDefault="00412ABF" w:rsidP="00412ABF">
      <w:pPr>
        <w:spacing w:after="0"/>
      </w:pPr>
    </w:p>
    <w:p w:rsidR="00510ADD" w:rsidRDefault="00412ABF" w:rsidP="00412ABF">
      <w:pPr>
        <w:spacing w:after="0"/>
      </w:pPr>
      <w:r>
        <w:t>14-05-2021</w:t>
      </w:r>
    </w:p>
    <w:p w:rsidR="00412ABF" w:rsidRPr="00412ABF" w:rsidRDefault="00412ABF" w:rsidP="00412ABF">
      <w:pPr>
        <w:spacing w:after="0"/>
        <w:rPr>
          <w:lang w:val="en-US"/>
        </w:rPr>
      </w:pPr>
      <w:proofErr w:type="spellStart"/>
      <w:r>
        <w:rPr>
          <w:lang w:val="en-US"/>
        </w:rPr>
        <w:t>NikitaDvorets</w:t>
      </w:r>
      <w:proofErr w:type="spellEnd"/>
    </w:p>
    <w:sectPr w:rsidR="00412ABF" w:rsidRPr="00412ABF" w:rsidSect="00C64A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729B"/>
    <w:multiLevelType w:val="hybridMultilevel"/>
    <w:tmpl w:val="03A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10938"/>
    <w:multiLevelType w:val="hybridMultilevel"/>
    <w:tmpl w:val="B024C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9D"/>
    <w:rsid w:val="00030652"/>
    <w:rsid w:val="00042DA9"/>
    <w:rsid w:val="00063058"/>
    <w:rsid w:val="000A4EBC"/>
    <w:rsid w:val="001B079D"/>
    <w:rsid w:val="00230EEE"/>
    <w:rsid w:val="002458F8"/>
    <w:rsid w:val="002A2B60"/>
    <w:rsid w:val="00324A8B"/>
    <w:rsid w:val="00370C88"/>
    <w:rsid w:val="0037769F"/>
    <w:rsid w:val="00377CFE"/>
    <w:rsid w:val="00412ABF"/>
    <w:rsid w:val="004E0101"/>
    <w:rsid w:val="00510ADD"/>
    <w:rsid w:val="005172EC"/>
    <w:rsid w:val="005F29B2"/>
    <w:rsid w:val="006F6C1F"/>
    <w:rsid w:val="00782CA7"/>
    <w:rsid w:val="00793E2F"/>
    <w:rsid w:val="00820125"/>
    <w:rsid w:val="00851F7F"/>
    <w:rsid w:val="008D03CA"/>
    <w:rsid w:val="00907CDB"/>
    <w:rsid w:val="0091771A"/>
    <w:rsid w:val="00955E7B"/>
    <w:rsid w:val="009C176B"/>
    <w:rsid w:val="00AC310C"/>
    <w:rsid w:val="00B65B46"/>
    <w:rsid w:val="00C64A0D"/>
    <w:rsid w:val="00CE3448"/>
    <w:rsid w:val="00D13C4E"/>
    <w:rsid w:val="00DA06C2"/>
    <w:rsid w:val="00DC689C"/>
    <w:rsid w:val="00DF0F13"/>
    <w:rsid w:val="00E814B9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E53C-4EC9-4434-AE73-6FA9B1CB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A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celworld.ru" TargetMode="External"/><Relationship Id="rId5" Type="http://schemas.openxmlformats.org/officeDocument/2006/relationships/hyperlink" Target="http://www.excelworl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Никита Никитович</dc:creator>
  <cp:keywords/>
  <dc:description/>
  <cp:lastModifiedBy>Дворец Никита Никитович</cp:lastModifiedBy>
  <cp:revision>28</cp:revision>
  <dcterms:created xsi:type="dcterms:W3CDTF">2021-05-14T11:46:00Z</dcterms:created>
  <dcterms:modified xsi:type="dcterms:W3CDTF">2021-05-14T13:26:00Z</dcterms:modified>
</cp:coreProperties>
</file>